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70B2" w:rsidRPr="00D83645" w:rsidRDefault="008770B2" w:rsidP="00A616BF">
      <w:pPr>
        <w:spacing w:after="0" w:line="240" w:lineRule="auto"/>
        <w:rPr>
          <w:rFonts w:asciiTheme="majorHAnsi" w:hAnsiTheme="majorHAnsi"/>
          <w:sz w:val="24"/>
        </w:rPr>
      </w:pPr>
    </w:p>
    <w:p w:rsidR="00901077" w:rsidRDefault="00901077" w:rsidP="00045CE6">
      <w:pPr>
        <w:pStyle w:val="NoSpacing"/>
        <w:pBdr>
          <w:bottom w:val="single" w:sz="12" w:space="1" w:color="auto"/>
        </w:pBdr>
        <w:jc w:val="center"/>
        <w:rPr>
          <w:rFonts w:asciiTheme="majorHAnsi" w:hAnsiTheme="majorHAnsi"/>
          <w:b/>
          <w:sz w:val="28"/>
        </w:rPr>
      </w:pPr>
    </w:p>
    <w:p w:rsidR="00045CE6" w:rsidRPr="00ED061B" w:rsidRDefault="00045CE6" w:rsidP="00045CE6">
      <w:pPr>
        <w:pStyle w:val="NoSpacing"/>
        <w:pBdr>
          <w:bottom w:val="single" w:sz="12" w:space="1" w:color="auto"/>
        </w:pBdr>
        <w:jc w:val="center"/>
        <w:rPr>
          <w:rFonts w:asciiTheme="majorHAnsi" w:hAnsiTheme="majorHAnsi"/>
          <w:b/>
          <w:sz w:val="28"/>
        </w:rPr>
      </w:pPr>
      <w:r w:rsidRPr="00ED061B">
        <w:rPr>
          <w:rFonts w:asciiTheme="majorHAnsi" w:hAnsiTheme="majorHAnsi"/>
          <w:b/>
          <w:sz w:val="28"/>
        </w:rPr>
        <w:t>PITT COUNTY BOARD OF EDUCATION</w:t>
      </w:r>
    </w:p>
    <w:p w:rsidR="00045CE6" w:rsidRPr="00ED061B" w:rsidRDefault="00045CE6" w:rsidP="00045CE6">
      <w:pPr>
        <w:pStyle w:val="NoSpacing"/>
        <w:pBdr>
          <w:bottom w:val="single" w:sz="12" w:space="1" w:color="auto"/>
        </w:pBdr>
        <w:jc w:val="center"/>
        <w:rPr>
          <w:rFonts w:asciiTheme="majorHAnsi" w:hAnsiTheme="majorHAnsi"/>
          <w:b/>
          <w:sz w:val="24"/>
        </w:rPr>
      </w:pPr>
    </w:p>
    <w:p w:rsidR="00045CE6" w:rsidRPr="00ED061B" w:rsidRDefault="00045CE6" w:rsidP="00045CE6">
      <w:pPr>
        <w:pStyle w:val="NoSpacing"/>
        <w:rPr>
          <w:rFonts w:asciiTheme="majorHAnsi" w:hAnsiTheme="majorHAnsi"/>
        </w:rPr>
      </w:pPr>
    </w:p>
    <w:p w:rsidR="00045CE6" w:rsidRPr="002A206D" w:rsidRDefault="00045CE6" w:rsidP="00045CE6">
      <w:pPr>
        <w:pStyle w:val="NoSpacing"/>
        <w:pBdr>
          <w:bottom w:val="single" w:sz="12" w:space="1" w:color="auto"/>
        </w:pBdr>
        <w:rPr>
          <w:rFonts w:asciiTheme="majorHAnsi" w:hAnsiTheme="majorHAnsi"/>
          <w:szCs w:val="24"/>
        </w:rPr>
      </w:pPr>
      <w:r w:rsidRPr="002A206D">
        <w:rPr>
          <w:rFonts w:asciiTheme="majorHAnsi" w:hAnsiTheme="majorHAnsi"/>
          <w:b/>
          <w:sz w:val="24"/>
          <w:szCs w:val="24"/>
        </w:rPr>
        <w:t xml:space="preserve">DATE: </w:t>
      </w:r>
      <w:r w:rsidRPr="002A206D">
        <w:rPr>
          <w:rFonts w:asciiTheme="majorHAnsi" w:hAnsiTheme="majorHAnsi"/>
          <w:b/>
          <w:szCs w:val="24"/>
        </w:rPr>
        <w:t xml:space="preserve"> </w:t>
      </w:r>
      <w:r w:rsidRPr="002A206D">
        <w:rPr>
          <w:rFonts w:asciiTheme="majorHAnsi" w:hAnsiTheme="majorHAnsi"/>
          <w:szCs w:val="24"/>
        </w:rPr>
        <w:tab/>
      </w:r>
      <w:r w:rsidR="00482833">
        <w:rPr>
          <w:rFonts w:asciiTheme="majorHAnsi" w:hAnsiTheme="majorHAnsi"/>
          <w:sz w:val="24"/>
          <w:szCs w:val="24"/>
        </w:rPr>
        <w:t>June 18</w:t>
      </w:r>
      <w:r w:rsidR="0088539A">
        <w:rPr>
          <w:rFonts w:asciiTheme="majorHAnsi" w:hAnsiTheme="majorHAnsi"/>
          <w:sz w:val="24"/>
          <w:szCs w:val="24"/>
        </w:rPr>
        <w:t>, 2018</w:t>
      </w:r>
    </w:p>
    <w:p w:rsidR="00045CE6" w:rsidRPr="002A206D" w:rsidRDefault="00045CE6" w:rsidP="00045CE6">
      <w:pPr>
        <w:pStyle w:val="NoSpacing"/>
        <w:pBdr>
          <w:bottom w:val="single" w:sz="12" w:space="1" w:color="auto"/>
        </w:pBdr>
        <w:rPr>
          <w:rFonts w:asciiTheme="majorHAnsi" w:hAnsiTheme="majorHAnsi"/>
          <w:szCs w:val="24"/>
        </w:rPr>
      </w:pPr>
    </w:p>
    <w:p w:rsidR="00045CE6" w:rsidRPr="002A206D" w:rsidRDefault="00045CE6" w:rsidP="00045CE6">
      <w:pPr>
        <w:pStyle w:val="NoSpacing"/>
        <w:rPr>
          <w:rFonts w:asciiTheme="majorHAnsi" w:hAnsiTheme="majorHAnsi"/>
          <w:szCs w:val="24"/>
        </w:rPr>
      </w:pPr>
    </w:p>
    <w:p w:rsidR="00045CE6" w:rsidRPr="002A206D" w:rsidRDefault="00045CE6" w:rsidP="00045CE6">
      <w:pPr>
        <w:pStyle w:val="NoSpacing"/>
        <w:rPr>
          <w:rFonts w:asciiTheme="majorHAnsi" w:hAnsiTheme="majorHAnsi"/>
          <w:szCs w:val="24"/>
        </w:rPr>
      </w:pPr>
      <w:r w:rsidRPr="002A206D">
        <w:rPr>
          <w:rFonts w:asciiTheme="majorHAnsi" w:hAnsiTheme="majorHAnsi"/>
          <w:b/>
          <w:sz w:val="24"/>
          <w:szCs w:val="24"/>
        </w:rPr>
        <w:t>TOPIC:</w:t>
      </w:r>
      <w:r w:rsidRPr="002A206D">
        <w:rPr>
          <w:rFonts w:asciiTheme="majorHAnsi" w:hAnsiTheme="majorHAnsi"/>
          <w:szCs w:val="24"/>
        </w:rPr>
        <w:t xml:space="preserve">  </w:t>
      </w:r>
      <w:r w:rsidRPr="002A206D">
        <w:rPr>
          <w:rFonts w:asciiTheme="majorHAnsi" w:hAnsiTheme="majorHAnsi"/>
          <w:szCs w:val="24"/>
        </w:rPr>
        <w:tab/>
      </w:r>
      <w:r w:rsidRPr="002A206D">
        <w:rPr>
          <w:rFonts w:asciiTheme="majorHAnsi" w:hAnsiTheme="majorHAnsi"/>
          <w:sz w:val="24"/>
          <w:szCs w:val="24"/>
        </w:rPr>
        <w:t>Motion to go into Closed Session</w:t>
      </w:r>
    </w:p>
    <w:p w:rsidR="00045CE6" w:rsidRPr="00ED061B" w:rsidRDefault="00045CE6" w:rsidP="00045CE6">
      <w:pPr>
        <w:pStyle w:val="NoSpacing"/>
        <w:pBdr>
          <w:bottom w:val="single" w:sz="12" w:space="1" w:color="auto"/>
        </w:pBdr>
        <w:rPr>
          <w:rFonts w:asciiTheme="majorHAnsi" w:hAnsiTheme="majorHAnsi"/>
        </w:rPr>
      </w:pPr>
    </w:p>
    <w:p w:rsidR="00045CE6" w:rsidRPr="00ED061B" w:rsidRDefault="00045CE6" w:rsidP="00045CE6">
      <w:pPr>
        <w:pStyle w:val="NoSpacing"/>
        <w:rPr>
          <w:rFonts w:asciiTheme="majorHAnsi" w:hAnsiTheme="majorHAnsi"/>
        </w:rPr>
      </w:pP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>I move that we go into Closed Session pursuant to General Statute 143.318.11 for the following purposes:</w:t>
      </w:r>
    </w:p>
    <w:p w:rsidR="00045CE6" w:rsidRPr="00746BAD" w:rsidRDefault="00045CE6" w:rsidP="00045CE6">
      <w:pPr>
        <w:pStyle w:val="NoSpacing"/>
        <w:rPr>
          <w:rFonts w:asciiTheme="majorHAnsi" w:hAnsiTheme="majorHAnsi"/>
        </w:rPr>
      </w:pP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  <w:u w:val="single"/>
        </w:rPr>
        <w:t>___</w:t>
      </w:r>
      <w:r w:rsidRPr="00746BAD">
        <w:rPr>
          <w:rFonts w:asciiTheme="majorHAnsi" w:hAnsiTheme="majorHAnsi"/>
          <w:sz w:val="24"/>
        </w:rPr>
        <w:t xml:space="preserve">    under subsection (a)(1) to prevent the disclosure of privileged or confidential student 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i/>
          <w:sz w:val="24"/>
        </w:rPr>
      </w:pPr>
      <w:r w:rsidRPr="00746BAD">
        <w:rPr>
          <w:rFonts w:asciiTheme="majorHAnsi" w:hAnsiTheme="majorHAnsi"/>
          <w:sz w:val="24"/>
        </w:rPr>
        <w:t xml:space="preserve">         information. </w:t>
      </w:r>
      <w:r w:rsidRPr="00746BAD">
        <w:rPr>
          <w:rFonts w:asciiTheme="majorHAnsi" w:hAnsiTheme="majorHAnsi"/>
          <w:i/>
          <w:sz w:val="24"/>
        </w:rPr>
        <w:t>(G.S. 115C-402; 20 U.S.C.§1232g (FERPA))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 xml:space="preserve">       </w:t>
      </w:r>
    </w:p>
    <w:p w:rsidR="00045CE6" w:rsidRPr="00746BAD" w:rsidRDefault="00332B4E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  <w:u w:val="single"/>
        </w:rPr>
        <w:t>_X</w:t>
      </w:r>
      <w:r w:rsidR="00045CE6" w:rsidRPr="00746BAD">
        <w:rPr>
          <w:rFonts w:asciiTheme="majorHAnsi" w:hAnsiTheme="majorHAnsi"/>
          <w:sz w:val="24"/>
          <w:u w:val="single"/>
        </w:rPr>
        <w:t xml:space="preserve">_ </w:t>
      </w:r>
      <w:r w:rsidR="00045CE6" w:rsidRPr="00746BAD">
        <w:rPr>
          <w:rFonts w:asciiTheme="majorHAnsi" w:hAnsiTheme="majorHAnsi"/>
          <w:sz w:val="24"/>
        </w:rPr>
        <w:t xml:space="preserve">   under subsection (a)(1) to prevent the disclosur</w:t>
      </w:r>
      <w:bookmarkStart w:id="0" w:name="_GoBack"/>
      <w:bookmarkEnd w:id="0"/>
      <w:r w:rsidR="00045CE6" w:rsidRPr="00746BAD">
        <w:rPr>
          <w:rFonts w:asciiTheme="majorHAnsi" w:hAnsiTheme="majorHAnsi"/>
          <w:sz w:val="24"/>
        </w:rPr>
        <w:t>e of privileged or confidential</w:t>
      </w:r>
      <w:r w:rsidR="00045CE6" w:rsidRPr="00746BAD">
        <w:rPr>
          <w:rFonts w:asciiTheme="majorHAnsi" w:hAnsiTheme="majorHAnsi"/>
          <w:sz w:val="24"/>
        </w:rPr>
        <w:tab/>
        <w:t xml:space="preserve"> 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i/>
          <w:sz w:val="24"/>
        </w:rPr>
      </w:pPr>
      <w:r w:rsidRPr="00746BAD">
        <w:rPr>
          <w:rFonts w:asciiTheme="majorHAnsi" w:hAnsiTheme="majorHAnsi"/>
          <w:sz w:val="24"/>
        </w:rPr>
        <w:t xml:space="preserve">         personnel information. </w:t>
      </w:r>
      <w:r w:rsidRPr="00746BAD">
        <w:rPr>
          <w:rFonts w:asciiTheme="majorHAnsi" w:hAnsiTheme="majorHAnsi"/>
          <w:i/>
          <w:sz w:val="24"/>
        </w:rPr>
        <w:t xml:space="preserve">(G.S. 115C-319 </w:t>
      </w:r>
      <w:proofErr w:type="spellStart"/>
      <w:r w:rsidRPr="00746BAD">
        <w:rPr>
          <w:rFonts w:asciiTheme="majorHAnsi" w:hAnsiTheme="majorHAnsi"/>
          <w:i/>
          <w:sz w:val="24"/>
        </w:rPr>
        <w:t>et.seq</w:t>
      </w:r>
      <w:proofErr w:type="spellEnd"/>
      <w:r w:rsidRPr="00746BAD">
        <w:rPr>
          <w:rFonts w:asciiTheme="majorHAnsi" w:hAnsiTheme="majorHAnsi"/>
          <w:i/>
          <w:sz w:val="24"/>
        </w:rPr>
        <w:t>.)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 xml:space="preserve">           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  <w:u w:val="single"/>
        </w:rPr>
        <w:t>_</w:t>
      </w:r>
      <w:r w:rsidR="00746BAD" w:rsidRPr="00746BAD">
        <w:rPr>
          <w:rFonts w:asciiTheme="majorHAnsi" w:hAnsiTheme="majorHAnsi"/>
          <w:sz w:val="24"/>
          <w:u w:val="single"/>
        </w:rPr>
        <w:t>X</w:t>
      </w:r>
      <w:r w:rsidRPr="00746BAD">
        <w:rPr>
          <w:rFonts w:asciiTheme="majorHAnsi" w:hAnsiTheme="majorHAnsi"/>
          <w:sz w:val="24"/>
          <w:u w:val="single"/>
        </w:rPr>
        <w:t>_</w:t>
      </w:r>
      <w:r w:rsidRPr="00746BAD">
        <w:rPr>
          <w:rFonts w:asciiTheme="majorHAnsi" w:hAnsiTheme="majorHAnsi"/>
          <w:sz w:val="24"/>
        </w:rPr>
        <w:t xml:space="preserve">    under subsection (a)(3) to consult with our attorney: 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 xml:space="preserve">               </w:t>
      </w:r>
      <w:r w:rsidRPr="00746BAD">
        <w:rPr>
          <w:rFonts w:asciiTheme="majorHAnsi" w:hAnsiTheme="majorHAnsi"/>
          <w:sz w:val="24"/>
          <w:u w:val="single"/>
        </w:rPr>
        <w:t>_</w:t>
      </w:r>
      <w:r w:rsidR="006B79E5">
        <w:rPr>
          <w:rFonts w:asciiTheme="majorHAnsi" w:hAnsiTheme="majorHAnsi"/>
          <w:sz w:val="24"/>
          <w:u w:val="single"/>
        </w:rPr>
        <w:t>X</w:t>
      </w:r>
      <w:r w:rsidR="00332B4E" w:rsidRPr="00746BAD">
        <w:rPr>
          <w:rFonts w:asciiTheme="majorHAnsi" w:hAnsiTheme="majorHAnsi"/>
          <w:sz w:val="24"/>
          <w:u w:val="single"/>
        </w:rPr>
        <w:t>_</w:t>
      </w:r>
      <w:r w:rsidR="00F8226B" w:rsidRPr="00746BAD">
        <w:rPr>
          <w:rFonts w:asciiTheme="majorHAnsi" w:hAnsiTheme="majorHAnsi"/>
          <w:sz w:val="24"/>
        </w:rPr>
        <w:t xml:space="preserve"> to</w:t>
      </w:r>
      <w:r w:rsidRPr="00746BAD">
        <w:rPr>
          <w:rFonts w:asciiTheme="majorHAnsi" w:hAnsiTheme="majorHAnsi"/>
          <w:sz w:val="24"/>
        </w:rPr>
        <w:t xml:space="preserve"> preserve the attorney-</w:t>
      </w:r>
      <w:r w:rsidR="00F8226B" w:rsidRPr="00746BAD">
        <w:rPr>
          <w:rFonts w:asciiTheme="majorHAnsi" w:hAnsiTheme="majorHAnsi"/>
          <w:sz w:val="24"/>
        </w:rPr>
        <w:t>client privilege</w:t>
      </w:r>
      <w:r w:rsidRPr="00746BAD">
        <w:rPr>
          <w:rFonts w:asciiTheme="majorHAnsi" w:hAnsiTheme="majorHAnsi"/>
          <w:sz w:val="24"/>
        </w:rPr>
        <w:t>.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ab/>
        <w:t xml:space="preserve"> </w:t>
      </w:r>
      <w:r w:rsidR="00F8226B">
        <w:rPr>
          <w:rFonts w:asciiTheme="majorHAnsi" w:hAnsiTheme="majorHAnsi"/>
          <w:sz w:val="24"/>
          <w:u w:val="single"/>
        </w:rPr>
        <w:t>_</w:t>
      </w:r>
      <w:r w:rsidR="006B79E5">
        <w:rPr>
          <w:rFonts w:asciiTheme="majorHAnsi" w:hAnsiTheme="majorHAnsi"/>
          <w:sz w:val="24"/>
          <w:u w:val="single"/>
        </w:rPr>
        <w:t>X_</w:t>
      </w:r>
      <w:r w:rsidR="00F8226B">
        <w:rPr>
          <w:rFonts w:asciiTheme="majorHAnsi" w:hAnsiTheme="majorHAnsi"/>
          <w:sz w:val="24"/>
        </w:rPr>
        <w:t xml:space="preserve"> t</w:t>
      </w:r>
      <w:r w:rsidRPr="00746BAD">
        <w:rPr>
          <w:rFonts w:asciiTheme="majorHAnsi" w:hAnsiTheme="majorHAnsi"/>
          <w:sz w:val="24"/>
        </w:rPr>
        <w:t xml:space="preserve">o consider and give instructions concerning a potential or actual claim, 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 xml:space="preserve">                     </w:t>
      </w:r>
      <w:r w:rsidR="00455B6A" w:rsidRPr="00746BAD">
        <w:rPr>
          <w:rFonts w:asciiTheme="majorHAnsi" w:hAnsiTheme="majorHAnsi"/>
          <w:sz w:val="24"/>
        </w:rPr>
        <w:t xml:space="preserve">  </w:t>
      </w:r>
      <w:r w:rsidRPr="00746BAD">
        <w:rPr>
          <w:rFonts w:asciiTheme="majorHAnsi" w:hAnsiTheme="majorHAnsi"/>
          <w:sz w:val="24"/>
        </w:rPr>
        <w:t>administrative procedure, or judicial action.</w:t>
      </w:r>
    </w:p>
    <w:p w:rsidR="00045CE6" w:rsidRPr="00746BAD" w:rsidRDefault="00045CE6" w:rsidP="00045CE6">
      <w:pPr>
        <w:pStyle w:val="NoSpacing"/>
        <w:rPr>
          <w:rFonts w:asciiTheme="majorHAnsi" w:hAnsiTheme="majorHAnsi"/>
          <w:sz w:val="24"/>
        </w:rPr>
      </w:pPr>
      <w:r w:rsidRPr="00746BAD">
        <w:rPr>
          <w:rFonts w:asciiTheme="majorHAnsi" w:hAnsiTheme="majorHAnsi"/>
          <w:sz w:val="24"/>
        </w:rPr>
        <w:t xml:space="preserve">           </w:t>
      </w:r>
      <w:r w:rsidR="006B79E5">
        <w:rPr>
          <w:rFonts w:asciiTheme="majorHAnsi" w:hAnsiTheme="majorHAnsi"/>
          <w:sz w:val="24"/>
        </w:rPr>
        <w:t xml:space="preserve">    </w:t>
      </w:r>
      <w:r w:rsidRPr="00746BAD">
        <w:rPr>
          <w:rFonts w:asciiTheme="majorHAnsi" w:hAnsiTheme="majorHAnsi"/>
          <w:sz w:val="24"/>
          <w:u w:val="single"/>
        </w:rPr>
        <w:t>_</w:t>
      </w:r>
      <w:r w:rsidR="006B79E5" w:rsidRPr="00746BAD">
        <w:rPr>
          <w:rFonts w:asciiTheme="majorHAnsi" w:hAnsiTheme="majorHAnsi"/>
          <w:sz w:val="24"/>
          <w:u w:val="single"/>
        </w:rPr>
        <w:t>X</w:t>
      </w:r>
      <w:r w:rsidR="006B79E5">
        <w:rPr>
          <w:rFonts w:asciiTheme="majorHAnsi" w:hAnsiTheme="majorHAnsi"/>
          <w:sz w:val="24"/>
          <w:u w:val="single"/>
        </w:rPr>
        <w:t xml:space="preserve"> </w:t>
      </w:r>
      <w:r w:rsidR="006B79E5" w:rsidRPr="006B79E5">
        <w:rPr>
          <w:rFonts w:asciiTheme="majorHAnsi" w:hAnsiTheme="majorHAnsi"/>
          <w:sz w:val="24"/>
        </w:rPr>
        <w:t xml:space="preserve">  </w:t>
      </w:r>
      <w:r w:rsidR="006B79E5">
        <w:rPr>
          <w:rFonts w:asciiTheme="majorHAnsi" w:hAnsiTheme="majorHAnsi"/>
          <w:sz w:val="24"/>
        </w:rPr>
        <w:t>to</w:t>
      </w:r>
      <w:r w:rsidRPr="00746BAD">
        <w:rPr>
          <w:rFonts w:asciiTheme="majorHAnsi" w:hAnsiTheme="majorHAnsi"/>
          <w:sz w:val="24"/>
        </w:rPr>
        <w:t xml:space="preserve"> consider and give instructions concerning a judicial action titled</w:t>
      </w:r>
    </w:p>
    <w:p w:rsidR="00045CE6" w:rsidRPr="00482833" w:rsidRDefault="00482833" w:rsidP="00482833">
      <w:pPr>
        <w:pStyle w:val="NoSpacing"/>
        <w:ind w:left="1200"/>
        <w:rPr>
          <w:rFonts w:asciiTheme="majorHAnsi" w:hAnsiTheme="majorHAnsi"/>
          <w:sz w:val="24"/>
          <w:u w:val="single"/>
        </w:rPr>
      </w:pPr>
      <w:proofErr w:type="spellStart"/>
      <w:r>
        <w:rPr>
          <w:rFonts w:asciiTheme="majorHAnsi" w:hAnsiTheme="majorHAnsi"/>
          <w:sz w:val="24"/>
          <w:u w:val="single"/>
        </w:rPr>
        <w:t>Deminski</w:t>
      </w:r>
      <w:r w:rsidR="00045CE6" w:rsidRPr="00746BAD">
        <w:rPr>
          <w:rFonts w:asciiTheme="majorHAnsi" w:hAnsiTheme="majorHAnsi"/>
          <w:sz w:val="24"/>
        </w:rPr>
        <w:t>_v</w:t>
      </w:r>
      <w:proofErr w:type="spellEnd"/>
      <w:r w:rsidR="00F563A3">
        <w:rPr>
          <w:rFonts w:asciiTheme="majorHAnsi" w:hAnsiTheme="majorHAnsi"/>
          <w:sz w:val="24"/>
        </w:rPr>
        <w:t>. Pitt County Board of Education</w:t>
      </w:r>
      <w:r w:rsidR="00045CE6" w:rsidRPr="00746BAD">
        <w:rPr>
          <w:rFonts w:asciiTheme="majorHAnsi" w:hAnsiTheme="majorHAnsi"/>
          <w:sz w:val="24"/>
        </w:rPr>
        <w:t>.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 w:rsidRPr="00F8226B">
        <w:rPr>
          <w:rFonts w:asciiTheme="majorHAnsi" w:hAnsiTheme="majorHAnsi"/>
          <w:sz w:val="24"/>
          <w:u w:val="single"/>
        </w:rPr>
        <w:t>__</w:t>
      </w:r>
      <w:r w:rsidRPr="00F01D14">
        <w:rPr>
          <w:rFonts w:asciiTheme="majorHAnsi" w:hAnsiTheme="majorHAnsi"/>
          <w:sz w:val="24"/>
        </w:rPr>
        <w:t xml:space="preserve">    under subsection (a)(5) to establish or instruct the staff or agent concerning the </w:t>
      </w: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</w:t>
      </w:r>
      <w:r w:rsidRPr="00F01D14">
        <w:rPr>
          <w:rFonts w:asciiTheme="majorHAnsi" w:hAnsiTheme="majorHAnsi"/>
          <w:sz w:val="24"/>
        </w:rPr>
        <w:t xml:space="preserve">negotiation </w:t>
      </w:r>
      <w:r w:rsidR="00F8226B" w:rsidRPr="00F01D14">
        <w:rPr>
          <w:rFonts w:asciiTheme="majorHAnsi" w:hAnsiTheme="majorHAnsi"/>
          <w:sz w:val="24"/>
        </w:rPr>
        <w:t xml:space="preserve">of </w:t>
      </w:r>
      <w:r w:rsidR="00F8226B">
        <w:rPr>
          <w:rFonts w:asciiTheme="majorHAnsi" w:hAnsiTheme="majorHAnsi"/>
          <w:sz w:val="24"/>
        </w:rPr>
        <w:t>the</w:t>
      </w:r>
      <w:r w:rsidRPr="00F01D14">
        <w:rPr>
          <w:rFonts w:asciiTheme="majorHAnsi" w:hAnsiTheme="majorHAnsi"/>
          <w:sz w:val="24"/>
        </w:rPr>
        <w:t xml:space="preserve"> price and material terms of a contract concerning the acquisition of 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</w:t>
      </w:r>
      <w:r w:rsidRPr="00F01D14">
        <w:rPr>
          <w:rFonts w:asciiTheme="majorHAnsi" w:hAnsiTheme="majorHAnsi"/>
          <w:sz w:val="24"/>
        </w:rPr>
        <w:t>real property.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 w:rsidRPr="00F01D14">
        <w:rPr>
          <w:rFonts w:asciiTheme="majorHAnsi" w:hAnsiTheme="majorHAnsi"/>
          <w:sz w:val="24"/>
        </w:rPr>
        <w:t>___    under subsection (a)(5) to establish or instruct the staff or agent concerning the</w:t>
      </w: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negotiation </w:t>
      </w:r>
      <w:r w:rsidR="00F8226B">
        <w:rPr>
          <w:rFonts w:asciiTheme="majorHAnsi" w:hAnsiTheme="majorHAnsi"/>
          <w:sz w:val="24"/>
        </w:rPr>
        <w:t xml:space="preserve">of </w:t>
      </w:r>
      <w:r w:rsidR="00F8226B" w:rsidRPr="00F01D14">
        <w:rPr>
          <w:rFonts w:asciiTheme="majorHAnsi" w:hAnsiTheme="majorHAnsi"/>
          <w:sz w:val="24"/>
        </w:rPr>
        <w:t>the</w:t>
      </w:r>
      <w:r w:rsidRPr="00F01D14">
        <w:rPr>
          <w:rFonts w:asciiTheme="majorHAnsi" w:hAnsiTheme="majorHAnsi"/>
          <w:sz w:val="24"/>
        </w:rPr>
        <w:t xml:space="preserve"> amount of compensation and other material terms of an 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employment contract or proposed</w:t>
      </w:r>
      <w:r w:rsidRPr="00F01D14">
        <w:rPr>
          <w:rFonts w:asciiTheme="majorHAnsi" w:hAnsiTheme="majorHAnsi"/>
          <w:sz w:val="24"/>
        </w:rPr>
        <w:t xml:space="preserve"> employment contract.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 w:rsidRPr="00045CE6">
        <w:rPr>
          <w:rFonts w:asciiTheme="majorHAnsi" w:hAnsiTheme="majorHAnsi"/>
          <w:sz w:val="24"/>
          <w:u w:val="single"/>
        </w:rPr>
        <w:t>_</w:t>
      </w:r>
      <w:r>
        <w:rPr>
          <w:rFonts w:asciiTheme="majorHAnsi" w:hAnsiTheme="majorHAnsi"/>
          <w:sz w:val="24"/>
          <w:u w:val="single"/>
        </w:rPr>
        <w:t>_</w:t>
      </w:r>
      <w:r w:rsidRPr="00F01D14">
        <w:rPr>
          <w:rFonts w:asciiTheme="majorHAnsi" w:hAnsiTheme="majorHAnsi"/>
          <w:sz w:val="24"/>
        </w:rPr>
        <w:t>_   under subsection (a)(6) to consider the qualifications, competence, performance,</w:t>
      </w:r>
      <w:r>
        <w:rPr>
          <w:rFonts w:asciiTheme="majorHAnsi" w:hAnsiTheme="majorHAnsi"/>
          <w:sz w:val="24"/>
        </w:rPr>
        <w:t xml:space="preserve"> </w:t>
      </w: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</w:t>
      </w:r>
      <w:r w:rsidRPr="00F01D14">
        <w:rPr>
          <w:rFonts w:asciiTheme="majorHAnsi" w:hAnsiTheme="majorHAnsi"/>
          <w:sz w:val="24"/>
        </w:rPr>
        <w:t xml:space="preserve">  character,</w:t>
      </w:r>
      <w:r>
        <w:rPr>
          <w:rFonts w:asciiTheme="majorHAnsi" w:hAnsiTheme="majorHAnsi"/>
          <w:sz w:val="24"/>
        </w:rPr>
        <w:t xml:space="preserve"> </w:t>
      </w:r>
      <w:r w:rsidRPr="00F01D14">
        <w:rPr>
          <w:rFonts w:asciiTheme="majorHAnsi" w:hAnsiTheme="majorHAnsi"/>
          <w:sz w:val="24"/>
        </w:rPr>
        <w:t xml:space="preserve">fitness, conditions of appointment or initial employment of a public officer 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</w:t>
      </w:r>
      <w:r w:rsidRPr="00F01D14">
        <w:rPr>
          <w:rFonts w:asciiTheme="majorHAnsi" w:hAnsiTheme="majorHAnsi"/>
          <w:sz w:val="24"/>
        </w:rPr>
        <w:t>or</w:t>
      </w:r>
      <w:r>
        <w:rPr>
          <w:rFonts w:asciiTheme="majorHAnsi" w:hAnsiTheme="majorHAnsi"/>
          <w:sz w:val="24"/>
        </w:rPr>
        <w:t xml:space="preserve"> employee or</w:t>
      </w:r>
      <w:r w:rsidRPr="00F01D14"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</w:rPr>
        <w:t>a</w:t>
      </w:r>
      <w:r w:rsidRPr="00F01D14">
        <w:rPr>
          <w:rFonts w:asciiTheme="majorHAnsi" w:hAnsiTheme="majorHAnsi"/>
          <w:sz w:val="24"/>
        </w:rPr>
        <w:t xml:space="preserve"> prospective public officer or employee.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 w:rsidRPr="00F01D14">
        <w:rPr>
          <w:rFonts w:asciiTheme="majorHAnsi" w:hAnsiTheme="majorHAnsi"/>
          <w:sz w:val="24"/>
        </w:rPr>
        <w:t>___   under subsection (a)(6) to hear or investigate a complaint, charge, or grievance by or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</w:t>
      </w:r>
      <w:r w:rsidRPr="00F01D14"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</w:rPr>
        <w:t xml:space="preserve">against a </w:t>
      </w:r>
      <w:r w:rsidRPr="00F01D14">
        <w:rPr>
          <w:rFonts w:asciiTheme="majorHAnsi" w:hAnsiTheme="majorHAnsi"/>
          <w:sz w:val="24"/>
        </w:rPr>
        <w:t xml:space="preserve">public officer or employee. </w:t>
      </w:r>
    </w:p>
    <w:p w:rsidR="00045CE6" w:rsidRPr="00F01D14" w:rsidRDefault="00045CE6" w:rsidP="00045CE6">
      <w:pPr>
        <w:pStyle w:val="NoSpacing"/>
        <w:rPr>
          <w:rFonts w:asciiTheme="majorHAnsi" w:hAnsiTheme="majorHAnsi"/>
          <w:sz w:val="24"/>
        </w:rPr>
      </w:pPr>
      <w:r w:rsidRPr="00F01D14">
        <w:rPr>
          <w:rFonts w:asciiTheme="majorHAnsi" w:hAnsiTheme="majorHAnsi"/>
          <w:sz w:val="24"/>
        </w:rPr>
        <w:t xml:space="preserve"> </w:t>
      </w: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 w:rsidRPr="00F01D14">
        <w:rPr>
          <w:rFonts w:asciiTheme="majorHAnsi" w:hAnsiTheme="majorHAnsi"/>
          <w:sz w:val="24"/>
        </w:rPr>
        <w:t xml:space="preserve">___    under subsection (a)(8) to formulate plans relating to emergency response to </w:t>
      </w:r>
    </w:p>
    <w:p w:rsidR="00045CE6" w:rsidRDefault="00045CE6" w:rsidP="00045CE6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incidents of </w:t>
      </w:r>
      <w:r w:rsidRPr="00F01D14">
        <w:rPr>
          <w:rFonts w:asciiTheme="majorHAnsi" w:hAnsiTheme="majorHAnsi"/>
          <w:sz w:val="24"/>
        </w:rPr>
        <w:t>school violence or to formulate and adopt the school safety components of</w:t>
      </w:r>
    </w:p>
    <w:p w:rsidR="00045CE6" w:rsidRPr="005B554F" w:rsidRDefault="00045CE6" w:rsidP="005B554F">
      <w:pPr>
        <w:pStyle w:val="NoSpacing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         school </w:t>
      </w:r>
      <w:r w:rsidRPr="00F01D14">
        <w:rPr>
          <w:rFonts w:asciiTheme="majorHAnsi" w:hAnsiTheme="majorHAnsi"/>
          <w:sz w:val="24"/>
        </w:rPr>
        <w:t>improvement plans.</w:t>
      </w:r>
    </w:p>
    <w:sectPr w:rsidR="00045CE6" w:rsidRPr="005B554F" w:rsidSect="00B949CD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D777F"/>
    <w:multiLevelType w:val="hybridMultilevel"/>
    <w:tmpl w:val="35DEE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16673C"/>
    <w:multiLevelType w:val="hybridMultilevel"/>
    <w:tmpl w:val="52A28470"/>
    <w:lvl w:ilvl="0" w:tplc="06B00A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83F"/>
    <w:rsid w:val="00006D78"/>
    <w:rsid w:val="0001090D"/>
    <w:rsid w:val="00014ABC"/>
    <w:rsid w:val="00023BB7"/>
    <w:rsid w:val="000330DC"/>
    <w:rsid w:val="00045CE6"/>
    <w:rsid w:val="00055F9C"/>
    <w:rsid w:val="00066BDA"/>
    <w:rsid w:val="0009283A"/>
    <w:rsid w:val="00095E71"/>
    <w:rsid w:val="000B5302"/>
    <w:rsid w:val="000C6B1F"/>
    <w:rsid w:val="000E195F"/>
    <w:rsid w:val="000F1A53"/>
    <w:rsid w:val="000F2590"/>
    <w:rsid w:val="000F5F42"/>
    <w:rsid w:val="0011061F"/>
    <w:rsid w:val="00127278"/>
    <w:rsid w:val="001318D4"/>
    <w:rsid w:val="00141969"/>
    <w:rsid w:val="00146D60"/>
    <w:rsid w:val="0014773E"/>
    <w:rsid w:val="00160515"/>
    <w:rsid w:val="0016400E"/>
    <w:rsid w:val="001664EF"/>
    <w:rsid w:val="001801D6"/>
    <w:rsid w:val="00182A02"/>
    <w:rsid w:val="00186C7E"/>
    <w:rsid w:val="001B01AE"/>
    <w:rsid w:val="001C22A7"/>
    <w:rsid w:val="001C3AB6"/>
    <w:rsid w:val="001C7FA8"/>
    <w:rsid w:val="001D5A77"/>
    <w:rsid w:val="001E1365"/>
    <w:rsid w:val="001E19C9"/>
    <w:rsid w:val="0020042C"/>
    <w:rsid w:val="00212263"/>
    <w:rsid w:val="00214FDB"/>
    <w:rsid w:val="002257D5"/>
    <w:rsid w:val="002264B5"/>
    <w:rsid w:val="0023212F"/>
    <w:rsid w:val="00235306"/>
    <w:rsid w:val="00241053"/>
    <w:rsid w:val="00246885"/>
    <w:rsid w:val="002469F5"/>
    <w:rsid w:val="00250C23"/>
    <w:rsid w:val="00266F9F"/>
    <w:rsid w:val="00275491"/>
    <w:rsid w:val="00275FF1"/>
    <w:rsid w:val="002A206D"/>
    <w:rsid w:val="002A6ED1"/>
    <w:rsid w:val="002B4A5E"/>
    <w:rsid w:val="002D12AC"/>
    <w:rsid w:val="002D4A90"/>
    <w:rsid w:val="002D4F02"/>
    <w:rsid w:val="002E0B86"/>
    <w:rsid w:val="0030498F"/>
    <w:rsid w:val="0031129F"/>
    <w:rsid w:val="00312D68"/>
    <w:rsid w:val="00317FC0"/>
    <w:rsid w:val="0032235B"/>
    <w:rsid w:val="00332B4E"/>
    <w:rsid w:val="00340B6B"/>
    <w:rsid w:val="00355C94"/>
    <w:rsid w:val="00356DA6"/>
    <w:rsid w:val="003637EC"/>
    <w:rsid w:val="00385667"/>
    <w:rsid w:val="00387D61"/>
    <w:rsid w:val="003A515A"/>
    <w:rsid w:val="003B2BCF"/>
    <w:rsid w:val="003D2C39"/>
    <w:rsid w:val="003D592B"/>
    <w:rsid w:val="003E6B9F"/>
    <w:rsid w:val="003F281E"/>
    <w:rsid w:val="003F62F0"/>
    <w:rsid w:val="003F761B"/>
    <w:rsid w:val="00405F9D"/>
    <w:rsid w:val="00416DB1"/>
    <w:rsid w:val="00426AEA"/>
    <w:rsid w:val="00432ADB"/>
    <w:rsid w:val="004345C1"/>
    <w:rsid w:val="00453C53"/>
    <w:rsid w:val="00455B6A"/>
    <w:rsid w:val="00465D08"/>
    <w:rsid w:val="00465F4E"/>
    <w:rsid w:val="004720EF"/>
    <w:rsid w:val="00480269"/>
    <w:rsid w:val="00482564"/>
    <w:rsid w:val="00482833"/>
    <w:rsid w:val="004A1930"/>
    <w:rsid w:val="004A214C"/>
    <w:rsid w:val="004A302C"/>
    <w:rsid w:val="004B2EA2"/>
    <w:rsid w:val="004B468F"/>
    <w:rsid w:val="004B5FA3"/>
    <w:rsid w:val="004B710E"/>
    <w:rsid w:val="004D0364"/>
    <w:rsid w:val="004D0564"/>
    <w:rsid w:val="004D76DE"/>
    <w:rsid w:val="004F21E1"/>
    <w:rsid w:val="00502B71"/>
    <w:rsid w:val="00503FBB"/>
    <w:rsid w:val="0053761A"/>
    <w:rsid w:val="00537BED"/>
    <w:rsid w:val="005416FE"/>
    <w:rsid w:val="005515DD"/>
    <w:rsid w:val="00557051"/>
    <w:rsid w:val="005623A2"/>
    <w:rsid w:val="005808D6"/>
    <w:rsid w:val="0058148C"/>
    <w:rsid w:val="00586792"/>
    <w:rsid w:val="00592F94"/>
    <w:rsid w:val="0059783F"/>
    <w:rsid w:val="005B554F"/>
    <w:rsid w:val="005D3721"/>
    <w:rsid w:val="005D6703"/>
    <w:rsid w:val="005D7256"/>
    <w:rsid w:val="00602097"/>
    <w:rsid w:val="0060227A"/>
    <w:rsid w:val="006143C0"/>
    <w:rsid w:val="00621F88"/>
    <w:rsid w:val="006319A1"/>
    <w:rsid w:val="00636758"/>
    <w:rsid w:val="006517BF"/>
    <w:rsid w:val="0065655D"/>
    <w:rsid w:val="00686DCB"/>
    <w:rsid w:val="00697ACE"/>
    <w:rsid w:val="006B7775"/>
    <w:rsid w:val="006B79E5"/>
    <w:rsid w:val="006D7197"/>
    <w:rsid w:val="006E2FD7"/>
    <w:rsid w:val="006F5F9C"/>
    <w:rsid w:val="006F7345"/>
    <w:rsid w:val="00700317"/>
    <w:rsid w:val="00703BE6"/>
    <w:rsid w:val="007102A8"/>
    <w:rsid w:val="00710D61"/>
    <w:rsid w:val="00727549"/>
    <w:rsid w:val="00746BAD"/>
    <w:rsid w:val="00747C32"/>
    <w:rsid w:val="00753B7A"/>
    <w:rsid w:val="00771A3F"/>
    <w:rsid w:val="00777E93"/>
    <w:rsid w:val="007858B4"/>
    <w:rsid w:val="00794B12"/>
    <w:rsid w:val="007C22AD"/>
    <w:rsid w:val="007C5E40"/>
    <w:rsid w:val="007D1E1E"/>
    <w:rsid w:val="007E4B0C"/>
    <w:rsid w:val="0081517B"/>
    <w:rsid w:val="0082683B"/>
    <w:rsid w:val="00827CAE"/>
    <w:rsid w:val="0083776C"/>
    <w:rsid w:val="008434F5"/>
    <w:rsid w:val="008627AB"/>
    <w:rsid w:val="008770B2"/>
    <w:rsid w:val="008771A4"/>
    <w:rsid w:val="0088539A"/>
    <w:rsid w:val="00887681"/>
    <w:rsid w:val="008A0E8F"/>
    <w:rsid w:val="008B1480"/>
    <w:rsid w:val="008C76E5"/>
    <w:rsid w:val="008F4A28"/>
    <w:rsid w:val="00901077"/>
    <w:rsid w:val="00915B2A"/>
    <w:rsid w:val="0092180C"/>
    <w:rsid w:val="009267DD"/>
    <w:rsid w:val="00936467"/>
    <w:rsid w:val="00953574"/>
    <w:rsid w:val="00956845"/>
    <w:rsid w:val="00967301"/>
    <w:rsid w:val="00976540"/>
    <w:rsid w:val="00977ACE"/>
    <w:rsid w:val="00980103"/>
    <w:rsid w:val="00984F03"/>
    <w:rsid w:val="00987D7C"/>
    <w:rsid w:val="009917A8"/>
    <w:rsid w:val="009A34F6"/>
    <w:rsid w:val="009A37F2"/>
    <w:rsid w:val="009A4E51"/>
    <w:rsid w:val="009A7F7F"/>
    <w:rsid w:val="009B210B"/>
    <w:rsid w:val="009B354C"/>
    <w:rsid w:val="009C4D23"/>
    <w:rsid w:val="009E6A4F"/>
    <w:rsid w:val="009F240B"/>
    <w:rsid w:val="009F53B8"/>
    <w:rsid w:val="009F590D"/>
    <w:rsid w:val="00A03AD7"/>
    <w:rsid w:val="00A07E54"/>
    <w:rsid w:val="00A23E45"/>
    <w:rsid w:val="00A354E3"/>
    <w:rsid w:val="00A35CB2"/>
    <w:rsid w:val="00A37523"/>
    <w:rsid w:val="00A42AE6"/>
    <w:rsid w:val="00A504EE"/>
    <w:rsid w:val="00A616BF"/>
    <w:rsid w:val="00A71143"/>
    <w:rsid w:val="00A90D70"/>
    <w:rsid w:val="00AA418D"/>
    <w:rsid w:val="00AB0673"/>
    <w:rsid w:val="00AB51A4"/>
    <w:rsid w:val="00AE3987"/>
    <w:rsid w:val="00AE55F8"/>
    <w:rsid w:val="00B01D7A"/>
    <w:rsid w:val="00B07430"/>
    <w:rsid w:val="00B14229"/>
    <w:rsid w:val="00B236DF"/>
    <w:rsid w:val="00B30024"/>
    <w:rsid w:val="00B318BE"/>
    <w:rsid w:val="00B465F0"/>
    <w:rsid w:val="00B54DF2"/>
    <w:rsid w:val="00B576EC"/>
    <w:rsid w:val="00B66D8F"/>
    <w:rsid w:val="00B71072"/>
    <w:rsid w:val="00B81759"/>
    <w:rsid w:val="00B8332D"/>
    <w:rsid w:val="00B8515D"/>
    <w:rsid w:val="00B872BE"/>
    <w:rsid w:val="00B910EA"/>
    <w:rsid w:val="00B92BE2"/>
    <w:rsid w:val="00B9345D"/>
    <w:rsid w:val="00B93639"/>
    <w:rsid w:val="00B9399E"/>
    <w:rsid w:val="00B949CD"/>
    <w:rsid w:val="00BA5F38"/>
    <w:rsid w:val="00BD1E71"/>
    <w:rsid w:val="00BD3E66"/>
    <w:rsid w:val="00BD4D65"/>
    <w:rsid w:val="00C07D0F"/>
    <w:rsid w:val="00C2334B"/>
    <w:rsid w:val="00C23993"/>
    <w:rsid w:val="00C26699"/>
    <w:rsid w:val="00C3552D"/>
    <w:rsid w:val="00C36E97"/>
    <w:rsid w:val="00C43DE4"/>
    <w:rsid w:val="00C51B88"/>
    <w:rsid w:val="00C5609A"/>
    <w:rsid w:val="00C56634"/>
    <w:rsid w:val="00C6185D"/>
    <w:rsid w:val="00C67DF0"/>
    <w:rsid w:val="00C73048"/>
    <w:rsid w:val="00C87CAA"/>
    <w:rsid w:val="00C94AF8"/>
    <w:rsid w:val="00CB00E3"/>
    <w:rsid w:val="00CB336D"/>
    <w:rsid w:val="00CB51D8"/>
    <w:rsid w:val="00CC2129"/>
    <w:rsid w:val="00CC6562"/>
    <w:rsid w:val="00CE38DC"/>
    <w:rsid w:val="00CE7680"/>
    <w:rsid w:val="00D06E15"/>
    <w:rsid w:val="00D0717D"/>
    <w:rsid w:val="00D1316F"/>
    <w:rsid w:val="00D14E19"/>
    <w:rsid w:val="00D22A5B"/>
    <w:rsid w:val="00D26A97"/>
    <w:rsid w:val="00D37BA3"/>
    <w:rsid w:val="00D41BC4"/>
    <w:rsid w:val="00D4755D"/>
    <w:rsid w:val="00D53D0F"/>
    <w:rsid w:val="00D53FAC"/>
    <w:rsid w:val="00D70653"/>
    <w:rsid w:val="00D82231"/>
    <w:rsid w:val="00D83645"/>
    <w:rsid w:val="00D92D1F"/>
    <w:rsid w:val="00D95E28"/>
    <w:rsid w:val="00DA51CA"/>
    <w:rsid w:val="00DA5919"/>
    <w:rsid w:val="00DA5E56"/>
    <w:rsid w:val="00DC1C76"/>
    <w:rsid w:val="00DD0C6C"/>
    <w:rsid w:val="00DF148A"/>
    <w:rsid w:val="00DF255C"/>
    <w:rsid w:val="00E0296B"/>
    <w:rsid w:val="00E15035"/>
    <w:rsid w:val="00E327AD"/>
    <w:rsid w:val="00E32808"/>
    <w:rsid w:val="00E479C7"/>
    <w:rsid w:val="00E61A67"/>
    <w:rsid w:val="00E6573A"/>
    <w:rsid w:val="00E81B7A"/>
    <w:rsid w:val="00E91424"/>
    <w:rsid w:val="00EA3CE1"/>
    <w:rsid w:val="00ED061B"/>
    <w:rsid w:val="00ED48D3"/>
    <w:rsid w:val="00EE2F9C"/>
    <w:rsid w:val="00EE316F"/>
    <w:rsid w:val="00EF6245"/>
    <w:rsid w:val="00F01D14"/>
    <w:rsid w:val="00F05503"/>
    <w:rsid w:val="00F12D7C"/>
    <w:rsid w:val="00F16629"/>
    <w:rsid w:val="00F17E8F"/>
    <w:rsid w:val="00F30267"/>
    <w:rsid w:val="00F41233"/>
    <w:rsid w:val="00F51F9D"/>
    <w:rsid w:val="00F563A3"/>
    <w:rsid w:val="00F7544C"/>
    <w:rsid w:val="00F8226B"/>
    <w:rsid w:val="00F939F0"/>
    <w:rsid w:val="00F9705B"/>
    <w:rsid w:val="00FA5B2A"/>
    <w:rsid w:val="00FA69E3"/>
    <w:rsid w:val="00FB7348"/>
    <w:rsid w:val="00FC0CF8"/>
    <w:rsid w:val="00FC0F7B"/>
    <w:rsid w:val="00FD5366"/>
    <w:rsid w:val="00FD54F8"/>
    <w:rsid w:val="00FE1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1550E"/>
  <w15:docId w15:val="{3D27A241-39D3-4B51-BADE-1948EFD1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9783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9783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91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3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4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49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6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04543">
          <w:marLeft w:val="150"/>
          <w:marRight w:val="150"/>
          <w:marTop w:val="75"/>
          <w:marBottom w:val="75"/>
          <w:divBdr>
            <w:top w:val="single" w:sz="2" w:space="0" w:color="BBBBBB"/>
            <w:left w:val="single" w:sz="2" w:space="0" w:color="BBBBBB"/>
            <w:bottom w:val="single" w:sz="2" w:space="0" w:color="BBBBBB"/>
            <w:right w:val="single" w:sz="2" w:space="0" w:color="BBBBBB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A619E-C40B-494E-AC2C-4D552F58E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322</Words>
  <Characters>1678</Characters>
  <Application>Microsoft Office Word</Application>
  <DocSecurity>0</DocSecurity>
  <Lines>279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PCS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Rankin</dc:creator>
  <cp:lastModifiedBy>Carol Rankin</cp:lastModifiedBy>
  <cp:revision>4</cp:revision>
  <cp:lastPrinted>2018-06-04T15:02:00Z</cp:lastPrinted>
  <dcterms:created xsi:type="dcterms:W3CDTF">2018-06-13T12:38:00Z</dcterms:created>
  <dcterms:modified xsi:type="dcterms:W3CDTF">2018-06-13T18:10:00Z</dcterms:modified>
</cp:coreProperties>
</file>